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E6" w:rsidRDefault="00CC1DE6" w:rsidP="00CC1D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43F2">
        <w:rPr>
          <w:b/>
          <w:sz w:val="28"/>
          <w:szCs w:val="28"/>
        </w:rPr>
        <w:t xml:space="preserve">Kritéria pro hodnocení </w:t>
      </w:r>
      <w:r w:rsidR="003169BA">
        <w:rPr>
          <w:b/>
          <w:sz w:val="28"/>
          <w:szCs w:val="28"/>
        </w:rPr>
        <w:t xml:space="preserve">profilové části </w:t>
      </w:r>
      <w:r w:rsidRPr="00B743F2">
        <w:rPr>
          <w:b/>
          <w:sz w:val="28"/>
          <w:szCs w:val="28"/>
        </w:rPr>
        <w:t>maturitní zkoušky</w:t>
      </w:r>
      <w:r w:rsidR="003169BA">
        <w:rPr>
          <w:b/>
          <w:sz w:val="28"/>
          <w:szCs w:val="28"/>
        </w:rPr>
        <w:t>, obor OA</w:t>
      </w:r>
    </w:p>
    <w:p w:rsidR="00CC1DE6" w:rsidRPr="00CC1DE6" w:rsidRDefault="00CC1DE6" w:rsidP="00CC1DE6">
      <w:r w:rsidRPr="00CC1DE6">
        <w:t>Zkoušku vede zkoušející, případně přísedící. Otázky může klást kterýkoliv člen maturitní komise bez omezení.</w:t>
      </w:r>
      <w:r>
        <w:t xml:space="preserve"> Klasifikace je stanovena ve stupnici 1 -5 následujícím způsobem:</w:t>
      </w:r>
    </w:p>
    <w:p w:rsidR="00CC1DE6" w:rsidRPr="00B743F2" w:rsidRDefault="00CC1DE6" w:rsidP="00CC1DE6">
      <w:pPr>
        <w:rPr>
          <w:b/>
          <w:sz w:val="28"/>
          <w:szCs w:val="28"/>
        </w:rPr>
      </w:pPr>
    </w:p>
    <w:p w:rsidR="00CC1DE6" w:rsidRDefault="00CC1DE6" w:rsidP="00CC1DE6">
      <w:pPr>
        <w:tabs>
          <w:tab w:val="left" w:pos="1985"/>
        </w:tabs>
        <w:ind w:left="1985" w:hanging="1985"/>
      </w:pPr>
      <w:r>
        <w:t xml:space="preserve">1 – výborný </w:t>
      </w:r>
      <w:r>
        <w:tab/>
        <w:t>Žák bezpečně ovládá zkoušené učivo (</w:t>
      </w:r>
      <w:r w:rsidR="003169BA">
        <w:t>89</w:t>
      </w:r>
      <w:r>
        <w:t xml:space="preserve"> %) jak teorii tak i prakticky např. účetní případy, výpočet mzdy, cestovních náhrad, kalkulací</w:t>
      </w:r>
      <w:r w:rsidR="003169BA">
        <w:t xml:space="preserve">, stanovení norem zásob </w:t>
      </w:r>
      <w:r>
        <w:t xml:space="preserve">… Uceleně chápe fakta, projevuje samostatnost, logické a kreativní myšlení, teorii dokáže vysvětlit na konkrétních příkladech.  </w:t>
      </w:r>
    </w:p>
    <w:p w:rsidR="00CC1DE6" w:rsidRDefault="00CC1DE6" w:rsidP="00CC1DE6">
      <w:pPr>
        <w:tabs>
          <w:tab w:val="left" w:pos="1985"/>
        </w:tabs>
        <w:ind w:left="1985" w:hanging="1985"/>
      </w:pPr>
      <w:r>
        <w:t>2 – chvalitebný</w:t>
      </w:r>
      <w:r>
        <w:tab/>
        <w:t>Žák ovládá zkoušené učivo (7</w:t>
      </w:r>
      <w:r w:rsidR="003169BA">
        <w:t>6</w:t>
      </w:r>
      <w:r>
        <w:t>%)</w:t>
      </w:r>
      <w:r w:rsidRPr="009A3F2F">
        <w:t xml:space="preserve"> </w:t>
      </w:r>
      <w:r>
        <w:t>jak teorii tak i prakticky např. účetní případy, výpočet mzdy, cestovních náhrad, kalkulací</w:t>
      </w:r>
      <w:r w:rsidR="003169BA">
        <w:t xml:space="preserve">, stanovení norem zásob </w:t>
      </w:r>
      <w:r>
        <w:t xml:space="preserve">… Celkem bez potíží řeší úkoly, dopouští se pouze nepodstatných chyb. Vyjadřuje se věcně správně s menší pohotovostí a přesností. </w:t>
      </w:r>
    </w:p>
    <w:p w:rsidR="00CC1DE6" w:rsidRDefault="00CC1DE6" w:rsidP="00CC1DE6">
      <w:pPr>
        <w:tabs>
          <w:tab w:val="left" w:pos="1985"/>
        </w:tabs>
        <w:ind w:left="1985" w:hanging="1985"/>
      </w:pPr>
      <w:r>
        <w:t>3 – dobrý</w:t>
      </w:r>
      <w:r>
        <w:tab/>
        <w:t>Žák ovládá zkoušené učivo (6</w:t>
      </w:r>
      <w:r w:rsidR="003169BA">
        <w:t>3</w:t>
      </w:r>
      <w:r>
        <w:t xml:space="preserve"> %) jak teorii tak i prakticky např. účetní případy, výpočet mzdy, cestovních náhrad, kalkulací</w:t>
      </w:r>
      <w:r w:rsidR="003169BA">
        <w:t xml:space="preserve">, stanovení norem zásob </w:t>
      </w:r>
      <w:r>
        <w:t>… Je méně samostatný, vyjadřuje se s menší pohotovostí a většími nepřesnostmi. Chyby je schopen opravit s pomocí zkoušejícího.</w:t>
      </w:r>
      <w:r w:rsidRPr="009A3F2F">
        <w:t xml:space="preserve"> </w:t>
      </w:r>
    </w:p>
    <w:p w:rsidR="00CC1DE6" w:rsidRDefault="00CC1DE6" w:rsidP="00CC1DE6">
      <w:pPr>
        <w:tabs>
          <w:tab w:val="left" w:pos="1985"/>
        </w:tabs>
        <w:ind w:left="1985" w:hanging="1985"/>
      </w:pPr>
      <w:r>
        <w:t>4 – dostate</w:t>
      </w:r>
      <w:r w:rsidR="003169BA">
        <w:t>čný</w:t>
      </w:r>
      <w:r w:rsidR="003169BA">
        <w:tab/>
        <w:t>Žák ovládá zkoušené učivo (50</w:t>
      </w:r>
      <w:r>
        <w:t>%)</w:t>
      </w:r>
      <w:r w:rsidRPr="009A3F2F">
        <w:t xml:space="preserve"> </w:t>
      </w:r>
      <w:r>
        <w:t>jak teorii tak i prakticky např. účetní případy, výpočet mzdy, cestovních náhrad, kalkulací</w:t>
      </w:r>
      <w:r w:rsidR="003169BA">
        <w:t xml:space="preserve">, stanovení norem zásob </w:t>
      </w:r>
      <w:r>
        <w:t xml:space="preserve">… Má závažné nedostatky, na otázky reaguje se zpožděním nebo s pomocí zkoušejícího, odpovídá nepřesně, dopouští se podstatných chyb. </w:t>
      </w:r>
    </w:p>
    <w:p w:rsidR="00CC1DE6" w:rsidRDefault="00CC1DE6" w:rsidP="00CC1DE6">
      <w:pPr>
        <w:tabs>
          <w:tab w:val="left" w:pos="1985"/>
        </w:tabs>
        <w:ind w:left="1985" w:hanging="1985"/>
      </w:pPr>
      <w:r>
        <w:t>5 – nedostatečný</w:t>
      </w:r>
      <w:r>
        <w:tab/>
        <w:t>Žák ovl</w:t>
      </w:r>
      <w:r w:rsidR="003169BA">
        <w:t>ádá zkoušené učivo na méně než 50</w:t>
      </w:r>
      <w:r>
        <w:t xml:space="preserve"> %. Na otázky neodpovídá správně, neumí řešit zadané úkoly ani s pomocí zkoušejícího. Ústní projev vykazuje hrubé nedostatky.</w:t>
      </w:r>
    </w:p>
    <w:p w:rsidR="00CC1DE6" w:rsidRDefault="00CC1DE6" w:rsidP="00CC1DE6">
      <w:r>
        <w:t>Výsledné hodnocení provedou zkoušející a přísedící a navrhnou maturitní komisi známku. V případě, že se na navržené známce neshodnou, předloží maturitní komisi oba své návrhy. Výslednou známku schvaluje maturitní komise hlasováním.</w:t>
      </w:r>
    </w:p>
    <w:p w:rsidR="00CC1DE6" w:rsidRDefault="00CC1DE6">
      <w:r>
        <w:br w:type="page"/>
      </w:r>
    </w:p>
    <w:p w:rsidR="009729D1" w:rsidRDefault="00CC1DE6" w:rsidP="00CC1DE6">
      <w:pPr>
        <w:jc w:val="center"/>
        <w:rPr>
          <w:b/>
          <w:sz w:val="28"/>
          <w:szCs w:val="28"/>
        </w:rPr>
      </w:pPr>
      <w:r w:rsidRPr="00B743F2">
        <w:rPr>
          <w:b/>
          <w:sz w:val="28"/>
          <w:szCs w:val="28"/>
        </w:rPr>
        <w:lastRenderedPageBreak/>
        <w:t xml:space="preserve">Kritéria pro hodnocení </w:t>
      </w:r>
      <w:r>
        <w:rPr>
          <w:b/>
          <w:sz w:val="28"/>
          <w:szCs w:val="28"/>
        </w:rPr>
        <w:t>profilové části maturitní zkoušky</w:t>
      </w:r>
      <w:r w:rsidR="009729D1">
        <w:rPr>
          <w:b/>
          <w:sz w:val="28"/>
          <w:szCs w:val="28"/>
        </w:rPr>
        <w:t xml:space="preserve"> </w:t>
      </w:r>
    </w:p>
    <w:p w:rsidR="00CC1DE6" w:rsidRDefault="009729D1" w:rsidP="00CC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praktická zkouška z odborných předmětů</w:t>
      </w:r>
      <w:r w:rsidR="003169BA">
        <w:rPr>
          <w:b/>
          <w:sz w:val="28"/>
          <w:szCs w:val="28"/>
        </w:rPr>
        <w:t>, obor OA</w:t>
      </w:r>
    </w:p>
    <w:p w:rsidR="00CC1DE6" w:rsidRDefault="00CC1DE6" w:rsidP="00CC1DE6">
      <w:pPr>
        <w:jc w:val="center"/>
        <w:rPr>
          <w:b/>
          <w:sz w:val="28"/>
          <w:szCs w:val="28"/>
        </w:rPr>
      </w:pPr>
    </w:p>
    <w:p w:rsidR="00CC1DE6" w:rsidRDefault="00CC1DE6" w:rsidP="00CC1DE6">
      <w:r>
        <w:t>Praktická zkouška z odborných předmětů se skládá ze souvislého příkladu zpracovaného ručně. Celá zkouška trvá maximálně 300 minut.</w:t>
      </w:r>
      <w:r w:rsidR="00685D76">
        <w:t xml:space="preserve"> Součástí zkoušky jsou i fiktivní výběrová řízení. Žáci dostanou inzerát, na který odpoví – průvodní dopis, životopis a průvodní dopis v cizím jazyce. Z každé části mohou získat maximálně 5 bodů. Tyto body se zprůměrují a žák dostává tento průměrný počet bodů do celkového hodnocení. (maximálně t</w:t>
      </w:r>
      <w:r w:rsidR="003169BA">
        <w:t xml:space="preserve">edy 5 bodů) </w:t>
      </w:r>
      <w:r w:rsidR="003169BA">
        <w:br/>
        <w:t>Např. životopis v Č</w:t>
      </w:r>
      <w:r w:rsidR="00685D76">
        <w:t>J 4 body, životopis v ANJ 3 body, průvodní dopis 5 bodů – celkové body do praktické zkoušky 4.</w:t>
      </w:r>
    </w:p>
    <w:p w:rsidR="009729D1" w:rsidRPr="009729D1" w:rsidRDefault="009729D1" w:rsidP="009729D1">
      <w:pPr>
        <w:spacing w:after="0"/>
        <w:jc w:val="both"/>
      </w:pPr>
      <w:r w:rsidRPr="009729D1">
        <w:t>Povolené pomůcky:</w:t>
      </w:r>
      <w:r>
        <w:t xml:space="preserve"> </w:t>
      </w:r>
      <w:r w:rsidRPr="009729D1">
        <w:t>kalkulačka, Sbírka souvztažností pro podnikatele, účtový rozvrh, Daňové zákony</w:t>
      </w:r>
    </w:p>
    <w:p w:rsidR="009729D1" w:rsidRDefault="009729D1" w:rsidP="00CC1DE6"/>
    <w:p w:rsidR="00CC1DE6" w:rsidRPr="00685D76" w:rsidRDefault="00CC1DE6" w:rsidP="00CC1DE6">
      <w:pPr>
        <w:rPr>
          <w:b/>
        </w:rPr>
      </w:pPr>
      <w:r w:rsidRPr="00685D76">
        <w:rPr>
          <w:b/>
        </w:rPr>
        <w:t xml:space="preserve">Způsob hodnocení praktické zkoušky: </w:t>
      </w:r>
    </w:p>
    <w:p w:rsidR="00685D76" w:rsidRDefault="00685D76" w:rsidP="00685D76">
      <w:pPr>
        <w:rPr>
          <w:b/>
          <w:bCs/>
          <w:i/>
          <w:iCs/>
        </w:rPr>
      </w:pPr>
      <w:r>
        <w:rPr>
          <w:b/>
          <w:bCs/>
          <w:i/>
          <w:iCs/>
        </w:rPr>
        <w:t>Bodové ohodnocení úloh: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</w:tblGrid>
      <w:tr w:rsidR="00685D76" w:rsidRPr="001A3583" w:rsidTr="006F0FC6">
        <w:tc>
          <w:tcPr>
            <w:tcW w:w="2628" w:type="dxa"/>
            <w:shd w:val="clear" w:color="auto" w:fill="auto"/>
          </w:tcPr>
          <w:p w:rsidR="00685D76" w:rsidRPr="001A3583" w:rsidRDefault="00685D76" w:rsidP="006F0FC6">
            <w:pPr>
              <w:pStyle w:val="Zkladntext3"/>
              <w:jc w:val="center"/>
              <w:rPr>
                <w:b/>
                <w:i w:val="0"/>
                <w:sz w:val="22"/>
              </w:rPr>
            </w:pPr>
            <w:r w:rsidRPr="001A3583">
              <w:rPr>
                <w:b/>
                <w:i w:val="0"/>
                <w:sz w:val="22"/>
              </w:rPr>
              <w:t>Úkol</w:t>
            </w:r>
          </w:p>
        </w:tc>
        <w:tc>
          <w:tcPr>
            <w:tcW w:w="2520" w:type="dxa"/>
            <w:shd w:val="clear" w:color="auto" w:fill="auto"/>
          </w:tcPr>
          <w:p w:rsidR="00685D76" w:rsidRPr="001A3583" w:rsidRDefault="00685D76" w:rsidP="006F0FC6">
            <w:pPr>
              <w:pStyle w:val="Zkladntext3"/>
              <w:jc w:val="center"/>
              <w:rPr>
                <w:b/>
                <w:i w:val="0"/>
                <w:sz w:val="22"/>
              </w:rPr>
            </w:pPr>
            <w:r>
              <w:rPr>
                <w:i w:val="0"/>
                <w:iCs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4446</wp:posOffset>
                      </wp:positionV>
                      <wp:extent cx="2400300" cy="1828800"/>
                      <wp:effectExtent l="0" t="0" r="19050" b="1905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D76" w:rsidRPr="009729D1" w:rsidRDefault="00685D76" w:rsidP="00685D7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9729D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Klasifikace:</w:t>
                                  </w:r>
                                </w:p>
                                <w:p w:rsidR="00685D76" w:rsidRPr="009729D1" w:rsidRDefault="00685D76" w:rsidP="00685D76">
                                  <w:pPr>
                                    <w:tabs>
                                      <w:tab w:val="left" w:pos="216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89 a"/>
                                    </w:smartTagPr>
                                    <w:r w:rsidRPr="009729D1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89 a</w:t>
                                    </w:r>
                                  </w:smartTag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více bodů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ab/>
                                    <w:t>výborně</w:t>
                                  </w:r>
                                </w:p>
                                <w:p w:rsidR="00685D76" w:rsidRPr="009729D1" w:rsidRDefault="00685D76" w:rsidP="00685D76">
                                  <w:pPr>
                                    <w:tabs>
                                      <w:tab w:val="left" w:pos="216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76 – 88 bodů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ab/>
                                    <w:t>chvalitebně</w:t>
                                  </w:r>
                                </w:p>
                                <w:p w:rsidR="00685D76" w:rsidRPr="009729D1" w:rsidRDefault="00685D76" w:rsidP="00685D76">
                                  <w:pPr>
                                    <w:tabs>
                                      <w:tab w:val="left" w:pos="216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63 – 75 bodů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ab/>
                                    <w:t>dobře</w:t>
                                  </w:r>
                                </w:p>
                                <w:p w:rsidR="00685D76" w:rsidRPr="009729D1" w:rsidRDefault="00685D76" w:rsidP="00685D76">
                                  <w:pPr>
                                    <w:tabs>
                                      <w:tab w:val="left" w:pos="216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50 – 62 bodů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ab/>
                                    <w:t>dostatečně</w:t>
                                  </w:r>
                                </w:p>
                                <w:p w:rsidR="00685D76" w:rsidRPr="009729D1" w:rsidRDefault="00685D76" w:rsidP="00685D76">
                                  <w:pPr>
                                    <w:tabs>
                                      <w:tab w:val="left" w:pos="216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49 a"/>
                                    </w:smartTagPr>
                                    <w:r w:rsidRPr="009729D1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49 a</w:t>
                                    </w:r>
                                  </w:smartTag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méně bodů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ab/>
                                    <w:t>nedostatečně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148pt;margin-top:.35pt;width:18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DdMwIAAFYEAAAOAAAAZHJzL2Uyb0RvYy54bWysVF2O0zAQfkfiDpbfadLQQjdqulq6FCEt&#10;P9IuB3Acp7GwPcZ2m5QbcQ4uxtjpdiPgCeEHa8Yz/jzzzYzX14NW5Cicl2AqOp/llAjDoZFmX9Ev&#10;D7sXK0p8YKZhCoyo6El4er15/mzd21IU0IFqhCMIYnzZ24p2IdgyyzzvhGZ+BlYYNLbgNAuoun3W&#10;ONYjulZZkeevsh5cYx1w4T2e3o5Gukn4bSt4+NS2XgSiKoqxhbS7tNdxzzZrVu4ds53k5zDYP0Sh&#10;mTT46AXqlgVGDk7+AaUld+ChDTMOOoO2lVykHDCbef5bNvcdsyLlguR4e6HJ/z9Y/vH42RHZYO0o&#10;MUxjiR7EEOD48wexoASZR4p660v0vLfoG4Y3MET3mK63d8C/emJg2zGzFzfOQd8J1mCI6WY2uTri&#10;+AhS9x+gwbfYIUACGlqnIyAyQhAdS3W6lAfjIRwPi0Wev8zRxNE2XxWrFSoYXcbKx+vW+fBOgCZR&#10;qKjD+id4drzzYXR9dEnhg5LNTiqVFLevt8qRI8Ne2aV1RvdTN2VIX9GrZbEcGZja/BQiT+tvEFoG&#10;bHoldUUxBVzRiZWRt7emSXJgUo0yZqcMJhmJjNyNLIahHtAxHtbQnJBSB2Nz4zCi0IH7TkmPjV1R&#10;/+3AnKBEvTdYlqv5YhEnISmL5esCFTe11FMLMxyhKhooGcVtGKfnYJ3cd/jS2AgGbrCUrUwkP0V1&#10;jhubN5XpPGhxOqZ68nr6Dja/AAAA//8DAFBLAwQUAAYACAAAACEAKT1xVt0AAAAIAQAADwAAAGRy&#10;cy9kb3ducmV2LnhtbEyPwU7DMBBE70j8g7VIXBB1KFWShjgVQgLBDQqCqxtvkwh7HWw3DX/PcoLj&#10;7Ixm39Sb2VkxYYiDJwVXiwwEUuvNQJ2Ct9f7yxJETJqMtp5QwTdG2DSnJ7WujD/SC07b1AkuoVhp&#10;BX1KYyVlbHt0Oi78iMTe3genE8vQSRP0kcudlcssy6XTA/GHXo9412P7uT04BeXqcfqIT9fP722+&#10;t+t0UUwPX0Gp87P59gZEwjn9heEXn9GhYaadP5CJwipYrnPekhQUINjOixXLHd/LsgDZ1PL/gOYH&#10;AAD//wMAUEsBAi0AFAAGAAgAAAAhALaDOJL+AAAA4QEAABMAAAAAAAAAAAAAAAAAAAAAAFtDb250&#10;ZW50X1R5cGVzXS54bWxQSwECLQAUAAYACAAAACEAOP0h/9YAAACUAQAACwAAAAAAAAAAAAAAAAAv&#10;AQAAX3JlbHMvLnJlbHNQSwECLQAUAAYACAAAACEAz0Sg3TMCAABWBAAADgAAAAAAAAAAAAAAAAAu&#10;AgAAZHJzL2Uyb0RvYy54bWxQSwECLQAUAAYACAAAACEAKT1xVt0AAAAIAQAADwAAAAAAAAAAAAAA&#10;AACNBAAAZHJzL2Rvd25yZXYueG1sUEsFBgAAAAAEAAQA8wAAAJcFAAAAAA==&#10;">
                      <v:textbox>
                        <w:txbxContent>
                          <w:p w:rsidR="00685D76" w:rsidRPr="009729D1" w:rsidRDefault="00685D76" w:rsidP="00685D7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9729D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Klasifikace:</w:t>
                            </w:r>
                          </w:p>
                          <w:p w:rsidR="00685D76" w:rsidRPr="009729D1" w:rsidRDefault="00685D76" w:rsidP="00685D76">
                            <w:pPr>
                              <w:tabs>
                                <w:tab w:val="left" w:pos="2160"/>
                              </w:tabs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89 a"/>
                              </w:smartTagPr>
                              <w:r w:rsidRPr="009729D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89 a</w:t>
                              </w:r>
                            </w:smartTag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více bodů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>výborně</w:t>
                            </w:r>
                          </w:p>
                          <w:p w:rsidR="00685D76" w:rsidRPr="009729D1" w:rsidRDefault="00685D76" w:rsidP="00685D76">
                            <w:pPr>
                              <w:tabs>
                                <w:tab w:val="left" w:pos="2160"/>
                              </w:tabs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>76 – 88 bodů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>chvalitebně</w:t>
                            </w:r>
                          </w:p>
                          <w:p w:rsidR="00685D76" w:rsidRPr="009729D1" w:rsidRDefault="00685D76" w:rsidP="00685D76">
                            <w:pPr>
                              <w:tabs>
                                <w:tab w:val="left" w:pos="2160"/>
                              </w:tabs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>63 – 75 bodů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>dobře</w:t>
                            </w:r>
                          </w:p>
                          <w:p w:rsidR="00685D76" w:rsidRPr="009729D1" w:rsidRDefault="00685D76" w:rsidP="00685D76">
                            <w:pPr>
                              <w:tabs>
                                <w:tab w:val="left" w:pos="2160"/>
                              </w:tabs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>50 – 62 bodů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>dostatečně</w:t>
                            </w:r>
                          </w:p>
                          <w:p w:rsidR="00685D76" w:rsidRPr="009729D1" w:rsidRDefault="00685D76" w:rsidP="00685D76">
                            <w:pPr>
                              <w:tabs>
                                <w:tab w:val="left" w:pos="2160"/>
                              </w:tabs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9 a"/>
                              </w:smartTagPr>
                              <w:r w:rsidRPr="009729D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49 a</w:t>
                              </w:r>
                            </w:smartTag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méně bodů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>nedostatečně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3583">
              <w:rPr>
                <w:b/>
                <w:i w:val="0"/>
                <w:sz w:val="22"/>
              </w:rPr>
              <w:t>Maximální počet bodů</w:t>
            </w:r>
          </w:p>
        </w:tc>
      </w:tr>
      <w:tr w:rsidR="00685D76" w:rsidRPr="001A3583" w:rsidTr="006F0FC6">
        <w:tc>
          <w:tcPr>
            <w:tcW w:w="2628" w:type="dxa"/>
            <w:shd w:val="clear" w:color="auto" w:fill="auto"/>
          </w:tcPr>
          <w:p w:rsidR="00685D76" w:rsidRPr="001A3583" w:rsidRDefault="00685D76" w:rsidP="006F0FC6">
            <w:pPr>
              <w:pStyle w:val="Zkladntext3"/>
              <w:rPr>
                <w:b/>
                <w:i w:val="0"/>
                <w:sz w:val="22"/>
              </w:rPr>
            </w:pPr>
            <w:r w:rsidRPr="001A3583">
              <w:rPr>
                <w:b/>
                <w:i w:val="0"/>
                <w:sz w:val="22"/>
              </w:rPr>
              <w:t>Úkol č. 1</w:t>
            </w:r>
          </w:p>
        </w:tc>
        <w:tc>
          <w:tcPr>
            <w:tcW w:w="2520" w:type="dxa"/>
            <w:shd w:val="clear" w:color="auto" w:fill="auto"/>
          </w:tcPr>
          <w:p w:rsidR="00685D76" w:rsidRPr="001A3583" w:rsidRDefault="00CB663E" w:rsidP="006F0FC6">
            <w:pPr>
              <w:pStyle w:val="Zkladntext3"/>
              <w:tabs>
                <w:tab w:val="left" w:pos="11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85D76" w:rsidRPr="001A3583" w:rsidTr="006F0FC6">
        <w:tc>
          <w:tcPr>
            <w:tcW w:w="2628" w:type="dxa"/>
            <w:shd w:val="clear" w:color="auto" w:fill="auto"/>
          </w:tcPr>
          <w:p w:rsidR="00685D76" w:rsidRPr="001A3583" w:rsidRDefault="00685D76" w:rsidP="006F0FC6">
            <w:pPr>
              <w:pStyle w:val="Zkladntext3"/>
              <w:rPr>
                <w:b/>
                <w:i w:val="0"/>
                <w:sz w:val="22"/>
              </w:rPr>
            </w:pPr>
            <w:r w:rsidRPr="001A3583">
              <w:rPr>
                <w:b/>
                <w:i w:val="0"/>
                <w:sz w:val="22"/>
              </w:rPr>
              <w:t>Úkol č. 2</w:t>
            </w:r>
          </w:p>
        </w:tc>
        <w:tc>
          <w:tcPr>
            <w:tcW w:w="2520" w:type="dxa"/>
            <w:shd w:val="clear" w:color="auto" w:fill="auto"/>
          </w:tcPr>
          <w:p w:rsidR="00685D76" w:rsidRPr="001A3583" w:rsidRDefault="00CB663E" w:rsidP="006F0FC6">
            <w:pPr>
              <w:pStyle w:val="Zkladntext3"/>
              <w:tabs>
                <w:tab w:val="left" w:pos="11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685D76" w:rsidRPr="001A3583" w:rsidTr="006F0FC6">
        <w:tc>
          <w:tcPr>
            <w:tcW w:w="2628" w:type="dxa"/>
            <w:shd w:val="clear" w:color="auto" w:fill="auto"/>
          </w:tcPr>
          <w:p w:rsidR="00685D76" w:rsidRPr="001A3583" w:rsidRDefault="00685D76" w:rsidP="006F0FC6">
            <w:pPr>
              <w:pStyle w:val="Zkladntext3"/>
              <w:rPr>
                <w:b/>
                <w:i w:val="0"/>
                <w:sz w:val="22"/>
              </w:rPr>
            </w:pPr>
            <w:r w:rsidRPr="001A3583">
              <w:rPr>
                <w:b/>
                <w:i w:val="0"/>
                <w:sz w:val="22"/>
              </w:rPr>
              <w:t>Úkol č. 3</w:t>
            </w:r>
          </w:p>
        </w:tc>
        <w:tc>
          <w:tcPr>
            <w:tcW w:w="2520" w:type="dxa"/>
            <w:shd w:val="clear" w:color="auto" w:fill="auto"/>
          </w:tcPr>
          <w:p w:rsidR="00685D76" w:rsidRPr="001A3583" w:rsidRDefault="00CB663E" w:rsidP="006F0FC6">
            <w:pPr>
              <w:pStyle w:val="Zkladntext3"/>
              <w:tabs>
                <w:tab w:val="left" w:pos="11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685D76" w:rsidRPr="001A3583" w:rsidTr="006F0FC6">
        <w:tc>
          <w:tcPr>
            <w:tcW w:w="2628" w:type="dxa"/>
            <w:shd w:val="clear" w:color="auto" w:fill="auto"/>
          </w:tcPr>
          <w:p w:rsidR="00685D76" w:rsidRPr="001A3583" w:rsidRDefault="00685D76" w:rsidP="006F0FC6">
            <w:pPr>
              <w:pStyle w:val="Zkladntext3"/>
              <w:rPr>
                <w:b/>
                <w:i w:val="0"/>
                <w:sz w:val="22"/>
              </w:rPr>
            </w:pPr>
            <w:r w:rsidRPr="001A3583">
              <w:rPr>
                <w:b/>
                <w:i w:val="0"/>
                <w:sz w:val="22"/>
              </w:rPr>
              <w:t>Úkol č. 4</w:t>
            </w:r>
          </w:p>
        </w:tc>
        <w:tc>
          <w:tcPr>
            <w:tcW w:w="2520" w:type="dxa"/>
            <w:shd w:val="clear" w:color="auto" w:fill="auto"/>
          </w:tcPr>
          <w:p w:rsidR="00685D76" w:rsidRPr="001A3583" w:rsidRDefault="00CB663E" w:rsidP="006F0FC6">
            <w:pPr>
              <w:pStyle w:val="Zkladntext3"/>
              <w:tabs>
                <w:tab w:val="left" w:pos="11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85D76" w:rsidRPr="001A3583" w:rsidTr="006F0FC6">
        <w:tc>
          <w:tcPr>
            <w:tcW w:w="2628" w:type="dxa"/>
            <w:shd w:val="clear" w:color="auto" w:fill="auto"/>
          </w:tcPr>
          <w:p w:rsidR="00685D76" w:rsidRPr="001A3583" w:rsidRDefault="00685D76" w:rsidP="006F0FC6">
            <w:pPr>
              <w:pStyle w:val="Zkladntext3"/>
              <w:rPr>
                <w:b/>
                <w:i w:val="0"/>
                <w:sz w:val="22"/>
              </w:rPr>
            </w:pPr>
            <w:r w:rsidRPr="001A3583">
              <w:rPr>
                <w:b/>
                <w:i w:val="0"/>
                <w:sz w:val="22"/>
              </w:rPr>
              <w:t>Úkol č. 5</w:t>
            </w:r>
          </w:p>
        </w:tc>
        <w:tc>
          <w:tcPr>
            <w:tcW w:w="2520" w:type="dxa"/>
            <w:shd w:val="clear" w:color="auto" w:fill="auto"/>
          </w:tcPr>
          <w:p w:rsidR="00685D76" w:rsidRPr="001A3583" w:rsidRDefault="00CB663E" w:rsidP="006F0FC6">
            <w:pPr>
              <w:pStyle w:val="Zkladntext3"/>
              <w:tabs>
                <w:tab w:val="left" w:pos="11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85D76" w:rsidRPr="001A3583" w:rsidTr="006F0FC6">
        <w:tc>
          <w:tcPr>
            <w:tcW w:w="2628" w:type="dxa"/>
            <w:shd w:val="clear" w:color="auto" w:fill="auto"/>
          </w:tcPr>
          <w:p w:rsidR="00685D76" w:rsidRPr="001A3583" w:rsidRDefault="00685D76" w:rsidP="006F0FC6">
            <w:pPr>
              <w:pStyle w:val="Zkladntext3"/>
              <w:rPr>
                <w:b/>
                <w:i w:val="0"/>
                <w:sz w:val="22"/>
              </w:rPr>
            </w:pPr>
            <w:r w:rsidRPr="001A3583">
              <w:rPr>
                <w:b/>
                <w:i w:val="0"/>
                <w:sz w:val="22"/>
              </w:rPr>
              <w:t>Úkol č. 6</w:t>
            </w:r>
          </w:p>
        </w:tc>
        <w:tc>
          <w:tcPr>
            <w:tcW w:w="2520" w:type="dxa"/>
            <w:shd w:val="clear" w:color="auto" w:fill="auto"/>
          </w:tcPr>
          <w:p w:rsidR="00685D76" w:rsidRPr="001A3583" w:rsidRDefault="00CB663E" w:rsidP="006F0FC6">
            <w:pPr>
              <w:pStyle w:val="Zkladntext3"/>
              <w:tabs>
                <w:tab w:val="left" w:pos="11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685D76" w:rsidRPr="001A3583" w:rsidTr="006F0FC6">
        <w:tc>
          <w:tcPr>
            <w:tcW w:w="2628" w:type="dxa"/>
            <w:shd w:val="clear" w:color="auto" w:fill="auto"/>
          </w:tcPr>
          <w:p w:rsidR="00685D76" w:rsidRPr="001A3583" w:rsidRDefault="00685D76" w:rsidP="006F0FC6">
            <w:pPr>
              <w:pStyle w:val="Zkladntext3"/>
              <w:rPr>
                <w:b/>
                <w:i w:val="0"/>
                <w:sz w:val="22"/>
              </w:rPr>
            </w:pPr>
            <w:r w:rsidRPr="001A3583">
              <w:rPr>
                <w:b/>
                <w:i w:val="0"/>
                <w:sz w:val="22"/>
              </w:rPr>
              <w:t>Úkol č. 7</w:t>
            </w:r>
          </w:p>
        </w:tc>
        <w:tc>
          <w:tcPr>
            <w:tcW w:w="2520" w:type="dxa"/>
            <w:shd w:val="clear" w:color="auto" w:fill="auto"/>
          </w:tcPr>
          <w:p w:rsidR="00685D76" w:rsidRPr="001A3583" w:rsidRDefault="00CB663E" w:rsidP="006F0FC6">
            <w:pPr>
              <w:pStyle w:val="Zkladntext3"/>
              <w:tabs>
                <w:tab w:val="left" w:pos="11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85D76" w:rsidRPr="001A3583" w:rsidTr="006F0FC6">
        <w:tc>
          <w:tcPr>
            <w:tcW w:w="2628" w:type="dxa"/>
            <w:shd w:val="clear" w:color="auto" w:fill="auto"/>
          </w:tcPr>
          <w:p w:rsidR="00685D76" w:rsidRPr="001A3583" w:rsidRDefault="00685D76" w:rsidP="006F0FC6">
            <w:pPr>
              <w:pStyle w:val="Zkladntext3"/>
              <w:rPr>
                <w:b/>
                <w:i w:val="0"/>
                <w:sz w:val="22"/>
              </w:rPr>
            </w:pPr>
            <w:r w:rsidRPr="001A3583">
              <w:rPr>
                <w:b/>
                <w:i w:val="0"/>
                <w:sz w:val="22"/>
              </w:rPr>
              <w:t>Úkol č. 8</w:t>
            </w:r>
          </w:p>
        </w:tc>
        <w:tc>
          <w:tcPr>
            <w:tcW w:w="2520" w:type="dxa"/>
            <w:shd w:val="clear" w:color="auto" w:fill="auto"/>
          </w:tcPr>
          <w:p w:rsidR="00685D76" w:rsidRPr="001A3583" w:rsidRDefault="00CB663E" w:rsidP="006F0FC6">
            <w:pPr>
              <w:pStyle w:val="Zkladntext3"/>
              <w:tabs>
                <w:tab w:val="left" w:pos="11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85D76" w:rsidRPr="001A3583" w:rsidTr="006F0FC6">
        <w:tc>
          <w:tcPr>
            <w:tcW w:w="2628" w:type="dxa"/>
            <w:shd w:val="clear" w:color="auto" w:fill="auto"/>
          </w:tcPr>
          <w:p w:rsidR="00685D76" w:rsidRPr="001A3583" w:rsidRDefault="00685D76" w:rsidP="006F0FC6">
            <w:pPr>
              <w:pStyle w:val="Zkladntext3"/>
              <w:rPr>
                <w:b/>
                <w:i w:val="0"/>
                <w:sz w:val="22"/>
              </w:rPr>
            </w:pPr>
            <w:r w:rsidRPr="001A3583">
              <w:rPr>
                <w:b/>
                <w:i w:val="0"/>
                <w:sz w:val="22"/>
              </w:rPr>
              <w:t>Fiktivní výběrové řízení</w:t>
            </w:r>
          </w:p>
        </w:tc>
        <w:tc>
          <w:tcPr>
            <w:tcW w:w="2520" w:type="dxa"/>
            <w:shd w:val="clear" w:color="auto" w:fill="auto"/>
          </w:tcPr>
          <w:p w:rsidR="00685D76" w:rsidRPr="001A3583" w:rsidRDefault="00685D76" w:rsidP="006F0FC6">
            <w:pPr>
              <w:pStyle w:val="Zkladntext3"/>
              <w:tabs>
                <w:tab w:val="left" w:pos="1170"/>
              </w:tabs>
              <w:jc w:val="center"/>
              <w:rPr>
                <w:sz w:val="22"/>
              </w:rPr>
            </w:pPr>
            <w:r w:rsidRPr="001A3583">
              <w:rPr>
                <w:sz w:val="22"/>
              </w:rPr>
              <w:t>5</w:t>
            </w:r>
          </w:p>
        </w:tc>
      </w:tr>
      <w:tr w:rsidR="00685D76" w:rsidRPr="001A3583" w:rsidTr="006F0FC6">
        <w:tc>
          <w:tcPr>
            <w:tcW w:w="2628" w:type="dxa"/>
            <w:shd w:val="clear" w:color="auto" w:fill="auto"/>
          </w:tcPr>
          <w:p w:rsidR="00685D76" w:rsidRPr="001A3583" w:rsidRDefault="00685D76" w:rsidP="006F0FC6">
            <w:pPr>
              <w:pStyle w:val="Zkladntext3"/>
              <w:rPr>
                <w:b/>
                <w:i w:val="0"/>
                <w:sz w:val="22"/>
              </w:rPr>
            </w:pPr>
            <w:r w:rsidRPr="001A3583">
              <w:rPr>
                <w:b/>
                <w:i w:val="0"/>
                <w:sz w:val="22"/>
              </w:rPr>
              <w:t xml:space="preserve">Celkem </w:t>
            </w:r>
          </w:p>
        </w:tc>
        <w:tc>
          <w:tcPr>
            <w:tcW w:w="2520" w:type="dxa"/>
            <w:shd w:val="clear" w:color="auto" w:fill="auto"/>
          </w:tcPr>
          <w:p w:rsidR="00685D76" w:rsidRPr="001A3583" w:rsidRDefault="00685D76" w:rsidP="006F0FC6">
            <w:pPr>
              <w:pStyle w:val="Zkladntext3"/>
              <w:tabs>
                <w:tab w:val="left" w:pos="1170"/>
              </w:tabs>
              <w:jc w:val="center"/>
              <w:rPr>
                <w:sz w:val="22"/>
              </w:rPr>
            </w:pPr>
            <w:r w:rsidRPr="001A3583">
              <w:rPr>
                <w:sz w:val="22"/>
              </w:rPr>
              <w:t>100</w:t>
            </w:r>
          </w:p>
        </w:tc>
      </w:tr>
    </w:tbl>
    <w:p w:rsidR="00685D76" w:rsidRPr="00CC1DE6" w:rsidRDefault="00685D76" w:rsidP="00CC1DE6"/>
    <w:p w:rsidR="00CC1DE6" w:rsidRDefault="00CC1DE6"/>
    <w:sectPr w:rsidR="00CC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88"/>
    <w:rsid w:val="003169BA"/>
    <w:rsid w:val="00511EC3"/>
    <w:rsid w:val="00542493"/>
    <w:rsid w:val="00685D76"/>
    <w:rsid w:val="009729D1"/>
    <w:rsid w:val="00982850"/>
    <w:rsid w:val="009A3F2F"/>
    <w:rsid w:val="00A31188"/>
    <w:rsid w:val="00B743F2"/>
    <w:rsid w:val="00CB3B5D"/>
    <w:rsid w:val="00CB663E"/>
    <w:rsid w:val="00CC1DE6"/>
    <w:rsid w:val="00F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022437-F0BA-4F37-B299-FBF7A0E7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3F2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rsid w:val="00685D76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685D76"/>
    <w:rPr>
      <w:rFonts w:ascii="Times New Roman" w:eastAsia="Times New Roman" w:hAnsi="Times New Roman" w:cs="Times New Roman"/>
      <w:i/>
      <w:iCs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Mgr. Blažek Jan</cp:lastModifiedBy>
  <cp:revision>6</cp:revision>
  <cp:lastPrinted>2018-02-26T07:25:00Z</cp:lastPrinted>
  <dcterms:created xsi:type="dcterms:W3CDTF">2018-02-23T06:58:00Z</dcterms:created>
  <dcterms:modified xsi:type="dcterms:W3CDTF">2018-03-01T14:17:00Z</dcterms:modified>
</cp:coreProperties>
</file>